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570C" w14:textId="77777777" w:rsidR="00626B70" w:rsidRDefault="00626B70" w:rsidP="00626B70">
      <w:pPr>
        <w:pStyle w:val="docdat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Hlk120885098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HASIČI RADÍ OBČANŮM</w:t>
      </w:r>
    </w:p>
    <w:p w14:paraId="62963D4D" w14:textId="77777777" w:rsidR="00626B70" w:rsidRDefault="00626B70" w:rsidP="00626B70">
      <w:pPr>
        <w:pStyle w:val="docdata"/>
        <w:spacing w:before="0" w:beforeAutospacing="0" w:after="0" w:afterAutospacing="0"/>
        <w:jc w:val="center"/>
      </w:pPr>
    </w:p>
    <w:p w14:paraId="38BA99ED" w14:textId="2EF72B4D" w:rsidR="00626B70" w:rsidRDefault="00626B70" w:rsidP="00626B70">
      <w:pPr>
        <w:pStyle w:val="docdat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Nebezpečí při silném větru</w:t>
      </w:r>
      <w:r w:rsidR="006F4378">
        <w:rPr>
          <w:rFonts w:ascii="Arial" w:hAnsi="Arial" w:cs="Arial"/>
          <w:b/>
          <w:bCs/>
          <w:color w:val="000000"/>
        </w:rPr>
        <w:t xml:space="preserve"> </w:t>
      </w:r>
    </w:p>
    <w:p w14:paraId="69AFE29A" w14:textId="77777777" w:rsidR="00626B70" w:rsidRDefault="00626B70" w:rsidP="00626B70">
      <w:pPr>
        <w:pStyle w:val="docdat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1B950F0E" w14:textId="156AC3A7" w:rsidR="00626B70" w:rsidRDefault="00626B70" w:rsidP="00626B70">
      <w:pPr>
        <w:pStyle w:val="docdata"/>
        <w:spacing w:before="0" w:beforeAutospacing="0" w:after="0" w:afterAutospacing="0"/>
        <w:jc w:val="center"/>
        <w:rPr>
          <w:noProof/>
        </w:rPr>
      </w:pPr>
    </w:p>
    <w:p w14:paraId="59E4B7AE" w14:textId="44DE0B78" w:rsidR="00626B70" w:rsidRDefault="00626B70" w:rsidP="00626B70">
      <w:pPr>
        <w:pStyle w:val="docdata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0F0F4779" wp14:editId="3ACF15C8">
            <wp:extent cx="2533650" cy="1687440"/>
            <wp:effectExtent l="0" t="0" r="0" b="8255"/>
            <wp:docPr id="3" name="Obrázek 3" descr="Sponso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nsor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52" cy="16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05031" w14:textId="34A2AB08" w:rsidR="00626B70" w:rsidRDefault="00626B70" w:rsidP="00626B70">
      <w:pPr>
        <w:pStyle w:val="Normln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Skok z</w:t>
      </w:r>
      <w:r w:rsidRPr="00626B70">
        <w:rPr>
          <w:rFonts w:ascii="Arial" w:hAnsi="Arial" w:cs="Arial"/>
          <w:color w:val="000000"/>
        </w:rPr>
        <w:t xml:space="preserve">e zimy do jara, takové počasí nás většinou čeká v březnu. </w:t>
      </w:r>
      <w:r>
        <w:rPr>
          <w:rFonts w:ascii="Arial" w:hAnsi="Arial" w:cs="Arial"/>
          <w:color w:val="000000"/>
        </w:rPr>
        <w:t>Pravděpodobnost sně</w:t>
      </w:r>
      <w:r w:rsidR="006575A3">
        <w:rPr>
          <w:rFonts w:ascii="Arial" w:hAnsi="Arial" w:cs="Arial"/>
          <w:color w:val="000000"/>
        </w:rPr>
        <w:t>hu</w:t>
      </w:r>
      <w:r>
        <w:rPr>
          <w:rFonts w:ascii="Arial" w:hAnsi="Arial" w:cs="Arial"/>
          <w:color w:val="000000"/>
        </w:rPr>
        <w:t xml:space="preserve"> je minimální, za to silný vítr nás může pěkně potrápit. </w:t>
      </w:r>
      <w:r w:rsidRPr="00626B70">
        <w:rPr>
          <w:rFonts w:ascii="Arial" w:hAnsi="Arial" w:cs="Arial"/>
          <w:color w:val="000000"/>
        </w:rPr>
        <w:t>J</w:t>
      </w:r>
      <w:r w:rsidRPr="00626B70">
        <w:rPr>
          <w:rFonts w:ascii="Arial" w:hAnsi="Arial" w:cs="Arial"/>
        </w:rPr>
        <w:t>ak se chovat při silném větru, aby</w:t>
      </w:r>
      <w:r>
        <w:rPr>
          <w:rFonts w:ascii="Arial" w:hAnsi="Arial" w:cs="Arial"/>
        </w:rPr>
        <w:t>chom</w:t>
      </w:r>
      <w:r w:rsidRPr="00626B70">
        <w:rPr>
          <w:rFonts w:ascii="Arial" w:hAnsi="Arial" w:cs="Arial"/>
        </w:rPr>
        <w:t xml:space="preserve"> předešli zranění či poškození svého majetku?  </w:t>
      </w:r>
    </w:p>
    <w:p w14:paraId="69B6060E" w14:textId="2EE71F42" w:rsidR="00700115" w:rsidRDefault="00626B70" w:rsidP="006F4378">
      <w:pPr>
        <w:pStyle w:val="Normlnweb"/>
        <w:spacing w:after="0"/>
        <w:jc w:val="both"/>
        <w:rPr>
          <w:rFonts w:ascii="Arial" w:hAnsi="Arial" w:cs="Arial"/>
        </w:rPr>
      </w:pPr>
      <w:r w:rsidRPr="00626B70">
        <w:rPr>
          <w:rFonts w:ascii="Arial" w:hAnsi="Arial" w:cs="Arial"/>
        </w:rPr>
        <w:t xml:space="preserve">Před příchodem větru </w:t>
      </w:r>
      <w:r w:rsidR="006F4378">
        <w:rPr>
          <w:rFonts w:ascii="Arial" w:hAnsi="Arial" w:cs="Arial"/>
        </w:rPr>
        <w:t xml:space="preserve">je vhodné </w:t>
      </w:r>
      <w:r w:rsidRPr="00626B70">
        <w:rPr>
          <w:rFonts w:ascii="Arial" w:hAnsi="Arial" w:cs="Arial"/>
        </w:rPr>
        <w:t>zajist</w:t>
      </w:r>
      <w:r w:rsidR="006F4378">
        <w:rPr>
          <w:rFonts w:ascii="Arial" w:hAnsi="Arial" w:cs="Arial"/>
        </w:rPr>
        <w:t>it</w:t>
      </w:r>
      <w:r w:rsidRPr="00626B70">
        <w:rPr>
          <w:rFonts w:ascii="Arial" w:hAnsi="Arial" w:cs="Arial"/>
        </w:rPr>
        <w:t xml:space="preserve"> okna, dveře,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upevn</w:t>
      </w:r>
      <w:r w:rsidR="006F4378">
        <w:rPr>
          <w:rFonts w:ascii="Arial" w:hAnsi="Arial" w:cs="Arial"/>
        </w:rPr>
        <w:t>it</w:t>
      </w:r>
      <w:r w:rsidRPr="00626B70">
        <w:rPr>
          <w:rFonts w:ascii="Arial" w:hAnsi="Arial" w:cs="Arial"/>
        </w:rPr>
        <w:t xml:space="preserve"> květináče či zahradní nábytek.</w:t>
      </w:r>
      <w:r>
        <w:rPr>
          <w:rFonts w:ascii="Arial" w:hAnsi="Arial" w:cs="Arial"/>
        </w:rPr>
        <w:t xml:space="preserve"> </w:t>
      </w:r>
      <w:r w:rsidR="006F4378">
        <w:rPr>
          <w:rFonts w:ascii="Arial" w:hAnsi="Arial" w:cs="Arial"/>
        </w:rPr>
        <w:t xml:space="preserve">Pokud máte na zahradě např. </w:t>
      </w:r>
      <w:r w:rsidRPr="00626B70">
        <w:rPr>
          <w:rFonts w:ascii="Arial" w:hAnsi="Arial" w:cs="Arial"/>
        </w:rPr>
        <w:t>volně ležící plechy,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skleněné výplně nebo jiné pevné a ostré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předměty</w:t>
      </w:r>
      <w:r w:rsidR="006F4378">
        <w:rPr>
          <w:rFonts w:ascii="Arial" w:hAnsi="Arial" w:cs="Arial"/>
        </w:rPr>
        <w:t>, mohou</w:t>
      </w:r>
      <w:r w:rsidRPr="00626B70">
        <w:rPr>
          <w:rFonts w:ascii="Arial" w:hAnsi="Arial" w:cs="Arial"/>
        </w:rPr>
        <w:t xml:space="preserve"> se za silného větru stá</w:t>
      </w:r>
      <w:r w:rsidR="006F437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smrtící zbran</w:t>
      </w:r>
      <w:r w:rsidR="006F4378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. </w:t>
      </w:r>
      <w:r w:rsidR="00700115" w:rsidRPr="00626B70">
        <w:rPr>
          <w:rFonts w:ascii="Arial" w:hAnsi="Arial" w:cs="Arial"/>
        </w:rPr>
        <w:t>Bezpečný úkryt před silným větrem</w:t>
      </w:r>
      <w:r w:rsidR="00700115">
        <w:rPr>
          <w:rFonts w:ascii="Arial" w:hAnsi="Arial" w:cs="Arial"/>
        </w:rPr>
        <w:t xml:space="preserve"> </w:t>
      </w:r>
      <w:r w:rsidR="00700115" w:rsidRPr="00626B70">
        <w:rPr>
          <w:rFonts w:ascii="Arial" w:hAnsi="Arial" w:cs="Arial"/>
        </w:rPr>
        <w:t>poskytují budovy s nenarušenou statikou</w:t>
      </w:r>
      <w:r w:rsidR="00700115">
        <w:rPr>
          <w:rFonts w:ascii="Arial" w:hAnsi="Arial" w:cs="Arial"/>
        </w:rPr>
        <w:t>.</w:t>
      </w:r>
    </w:p>
    <w:p w14:paraId="61E168F3" w14:textId="77777777" w:rsidR="00700115" w:rsidRDefault="00700115" w:rsidP="006F4378">
      <w:pPr>
        <w:pStyle w:val="Normln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Obecně doporučujeme omezit </w:t>
      </w:r>
      <w:r w:rsidRPr="00626B70">
        <w:rPr>
          <w:rFonts w:ascii="Arial" w:hAnsi="Arial" w:cs="Arial"/>
        </w:rPr>
        <w:t>pohyb venku a jízd</w:t>
      </w:r>
      <w:r>
        <w:rPr>
          <w:rFonts w:ascii="Arial" w:hAnsi="Arial" w:cs="Arial"/>
        </w:rPr>
        <w:t>u</w:t>
      </w:r>
      <w:r w:rsidRPr="00626B70">
        <w:rPr>
          <w:rFonts w:ascii="Arial" w:hAnsi="Arial" w:cs="Arial"/>
        </w:rPr>
        <w:t xml:space="preserve"> autem,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neschováv</w:t>
      </w:r>
      <w:r>
        <w:rPr>
          <w:rFonts w:ascii="Arial" w:hAnsi="Arial" w:cs="Arial"/>
        </w:rPr>
        <w:t>at</w:t>
      </w:r>
      <w:r w:rsidRPr="00626B70">
        <w:rPr>
          <w:rFonts w:ascii="Arial" w:hAnsi="Arial" w:cs="Arial"/>
        </w:rPr>
        <w:t xml:space="preserve"> se pod stromy nebo v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okolí vyšších a starších budov, u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kterých hrozí stržení střešní krytiny.</w:t>
      </w:r>
      <w:r>
        <w:rPr>
          <w:rFonts w:ascii="Arial" w:hAnsi="Arial" w:cs="Arial"/>
        </w:rPr>
        <w:t xml:space="preserve"> </w:t>
      </w:r>
      <w:r w:rsidR="006F4378">
        <w:rPr>
          <w:rFonts w:ascii="Arial" w:hAnsi="Arial" w:cs="Arial"/>
        </w:rPr>
        <w:t xml:space="preserve">Z bezpečnostního hlediska není dobré parkovat </w:t>
      </w:r>
      <w:r w:rsidR="00626B70" w:rsidRPr="00626B70">
        <w:rPr>
          <w:rFonts w:ascii="Arial" w:hAnsi="Arial" w:cs="Arial"/>
        </w:rPr>
        <w:t>auta pod stromy či v</w:t>
      </w:r>
      <w:r w:rsidR="00626B70">
        <w:rPr>
          <w:rFonts w:ascii="Arial" w:hAnsi="Arial" w:cs="Arial"/>
        </w:rPr>
        <w:t> </w:t>
      </w:r>
      <w:r w:rsidR="00626B70" w:rsidRPr="00626B70">
        <w:rPr>
          <w:rFonts w:ascii="Arial" w:hAnsi="Arial" w:cs="Arial"/>
        </w:rPr>
        <w:t>blízkosti</w:t>
      </w:r>
      <w:r w:rsidR="00626B70">
        <w:rPr>
          <w:rFonts w:ascii="Arial" w:hAnsi="Arial" w:cs="Arial"/>
        </w:rPr>
        <w:t xml:space="preserve"> </w:t>
      </w:r>
      <w:r w:rsidR="00626B70" w:rsidRPr="00626B70">
        <w:rPr>
          <w:rFonts w:ascii="Arial" w:hAnsi="Arial" w:cs="Arial"/>
        </w:rPr>
        <w:t>něčeho, co hrozí zřícením. Pokud za silného větru řídíte auto, jeďte</w:t>
      </w:r>
      <w:r w:rsidR="00626B70">
        <w:rPr>
          <w:rFonts w:ascii="Arial" w:hAnsi="Arial" w:cs="Arial"/>
        </w:rPr>
        <w:t xml:space="preserve"> </w:t>
      </w:r>
      <w:r w:rsidR="00626B70" w:rsidRPr="00626B70">
        <w:rPr>
          <w:rFonts w:ascii="Arial" w:hAnsi="Arial" w:cs="Arial"/>
        </w:rPr>
        <w:t>opatrně a pomalu. Větrné poryvy mohou</w:t>
      </w:r>
      <w:r w:rsidR="00626B70">
        <w:rPr>
          <w:rFonts w:ascii="Arial" w:hAnsi="Arial" w:cs="Arial"/>
        </w:rPr>
        <w:t xml:space="preserve"> </w:t>
      </w:r>
      <w:r w:rsidR="00626B70" w:rsidRPr="00626B70">
        <w:rPr>
          <w:rFonts w:ascii="Arial" w:hAnsi="Arial" w:cs="Arial"/>
        </w:rPr>
        <w:t>auto učinit neovladatelným a hrozí také</w:t>
      </w:r>
      <w:r w:rsidR="00626B70">
        <w:rPr>
          <w:rFonts w:ascii="Arial" w:hAnsi="Arial" w:cs="Arial"/>
        </w:rPr>
        <w:t xml:space="preserve"> </w:t>
      </w:r>
      <w:r w:rsidR="00626B70" w:rsidRPr="00626B70">
        <w:rPr>
          <w:rFonts w:ascii="Arial" w:hAnsi="Arial" w:cs="Arial"/>
        </w:rPr>
        <w:t>zvýšené nebezpečí střetu s překážkou na</w:t>
      </w:r>
      <w:r w:rsidR="00626B70">
        <w:rPr>
          <w:rFonts w:ascii="Arial" w:hAnsi="Arial" w:cs="Arial"/>
        </w:rPr>
        <w:t xml:space="preserve"> </w:t>
      </w:r>
      <w:r w:rsidR="00626B70" w:rsidRPr="00626B70">
        <w:rPr>
          <w:rFonts w:ascii="Arial" w:hAnsi="Arial" w:cs="Arial"/>
        </w:rPr>
        <w:t>silnici. Předem si zjistěte, zda je trasa vaší</w:t>
      </w:r>
      <w:r w:rsidR="00626B70">
        <w:rPr>
          <w:rFonts w:ascii="Arial" w:hAnsi="Arial" w:cs="Arial"/>
        </w:rPr>
        <w:t xml:space="preserve"> </w:t>
      </w:r>
      <w:r w:rsidR="00626B70" w:rsidRPr="00626B70">
        <w:rPr>
          <w:rFonts w:ascii="Arial" w:hAnsi="Arial" w:cs="Arial"/>
        </w:rPr>
        <w:t>jízdy průjezdná a vozovka sjízdná</w:t>
      </w:r>
      <w:r w:rsidR="00626B70">
        <w:rPr>
          <w:rFonts w:ascii="Arial" w:hAnsi="Arial" w:cs="Arial"/>
        </w:rPr>
        <w:t xml:space="preserve">. </w:t>
      </w:r>
    </w:p>
    <w:p w14:paraId="28E5A028" w14:textId="77777777" w:rsidR="00700115" w:rsidRDefault="00626B70" w:rsidP="006F4378">
      <w:pPr>
        <w:pStyle w:val="Normlnweb"/>
        <w:spacing w:after="0"/>
        <w:jc w:val="both"/>
        <w:rPr>
          <w:rFonts w:ascii="Arial" w:hAnsi="Arial" w:cs="Arial"/>
        </w:rPr>
      </w:pPr>
      <w:r w:rsidRPr="00626B70">
        <w:rPr>
          <w:rFonts w:ascii="Arial" w:hAnsi="Arial" w:cs="Arial"/>
        </w:rPr>
        <w:t>Na horách omezte túry a nevydávejte se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na jejich hřebeny. Dodržujte pokyny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Horské služby</w:t>
      </w:r>
      <w:r>
        <w:rPr>
          <w:rFonts w:ascii="Arial" w:hAnsi="Arial" w:cs="Arial"/>
        </w:rPr>
        <w:t xml:space="preserve">. </w:t>
      </w:r>
      <w:r w:rsidR="006F4378">
        <w:rPr>
          <w:rFonts w:ascii="Arial" w:hAnsi="Arial" w:cs="Arial"/>
        </w:rPr>
        <w:t xml:space="preserve">Silný vítr může </w:t>
      </w:r>
      <w:r w:rsidR="00546CD7">
        <w:rPr>
          <w:rFonts w:ascii="Arial" w:hAnsi="Arial" w:cs="Arial"/>
        </w:rPr>
        <w:t>poškodit</w:t>
      </w:r>
      <w:r w:rsidR="006F4378">
        <w:rPr>
          <w:rFonts w:ascii="Arial" w:hAnsi="Arial" w:cs="Arial"/>
        </w:rPr>
        <w:t xml:space="preserve"> </w:t>
      </w:r>
      <w:r w:rsidR="006575A3">
        <w:rPr>
          <w:rFonts w:ascii="Arial" w:hAnsi="Arial" w:cs="Arial"/>
        </w:rPr>
        <w:t xml:space="preserve">a strhnout </w:t>
      </w:r>
      <w:r w:rsidR="006F4378">
        <w:rPr>
          <w:rFonts w:ascii="Arial" w:hAnsi="Arial" w:cs="Arial"/>
        </w:rPr>
        <w:t>dráty elek</w:t>
      </w:r>
      <w:r w:rsidR="00546CD7">
        <w:rPr>
          <w:rFonts w:ascii="Arial" w:hAnsi="Arial" w:cs="Arial"/>
        </w:rPr>
        <w:t xml:space="preserve">trického vedení. </w:t>
      </w:r>
      <w:r w:rsidR="006F4378" w:rsidRPr="006F4378">
        <w:rPr>
          <w:rFonts w:ascii="Arial" w:hAnsi="Arial" w:cs="Arial"/>
        </w:rPr>
        <w:t>Nikdy se jich</w:t>
      </w:r>
      <w:r w:rsidR="006F4378">
        <w:rPr>
          <w:rFonts w:ascii="Arial" w:hAnsi="Arial" w:cs="Arial"/>
        </w:rPr>
        <w:t xml:space="preserve"> </w:t>
      </w:r>
      <w:r w:rsidR="006F4378" w:rsidRPr="006F4378">
        <w:rPr>
          <w:rFonts w:ascii="Arial" w:hAnsi="Arial" w:cs="Arial"/>
        </w:rPr>
        <w:t>nedotýkejte!</w:t>
      </w:r>
      <w:r w:rsidR="00546CD7">
        <w:rPr>
          <w:rFonts w:ascii="Arial" w:hAnsi="Arial" w:cs="Arial"/>
        </w:rPr>
        <w:t xml:space="preserve"> </w:t>
      </w:r>
    </w:p>
    <w:p w14:paraId="3EB1CF82" w14:textId="2F856DD0" w:rsidR="00626B70" w:rsidRDefault="00700115" w:rsidP="006F4378">
      <w:pPr>
        <w:pStyle w:val="Normln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už dojde k výpadku proudu, mějte při ruce </w:t>
      </w:r>
      <w:r w:rsidR="00626B70" w:rsidRPr="00626B70">
        <w:rPr>
          <w:rFonts w:ascii="Arial" w:hAnsi="Arial" w:cs="Arial"/>
        </w:rPr>
        <w:t>baterku, svíčku, případně</w:t>
      </w:r>
      <w:r w:rsidR="00626B70">
        <w:rPr>
          <w:rFonts w:ascii="Arial" w:hAnsi="Arial" w:cs="Arial"/>
        </w:rPr>
        <w:t xml:space="preserve"> </w:t>
      </w:r>
      <w:r w:rsidR="00626B70" w:rsidRPr="00626B70">
        <w:rPr>
          <w:rFonts w:ascii="Arial" w:hAnsi="Arial" w:cs="Arial"/>
        </w:rPr>
        <w:t>rádio na baterky</w:t>
      </w:r>
      <w:r w:rsidR="006F4378">
        <w:rPr>
          <w:rFonts w:ascii="Arial" w:hAnsi="Arial" w:cs="Arial"/>
        </w:rPr>
        <w:t>.</w:t>
      </w:r>
      <w:r w:rsidR="00626B70" w:rsidRPr="00626B70">
        <w:rPr>
          <w:rFonts w:ascii="Arial" w:hAnsi="Arial" w:cs="Arial"/>
        </w:rPr>
        <w:t xml:space="preserve"> </w:t>
      </w:r>
      <w:r w:rsidR="006F4378">
        <w:rPr>
          <w:rFonts w:ascii="Arial" w:hAnsi="Arial" w:cs="Arial"/>
        </w:rPr>
        <w:t xml:space="preserve">Určitě je praktické sledovat </w:t>
      </w:r>
      <w:r w:rsidR="00626B70" w:rsidRPr="00626B70">
        <w:rPr>
          <w:rFonts w:ascii="Arial" w:hAnsi="Arial" w:cs="Arial"/>
        </w:rPr>
        <w:t>vývoj situace ve sdělovacích</w:t>
      </w:r>
      <w:r w:rsidR="00626B70">
        <w:rPr>
          <w:rFonts w:ascii="Arial" w:hAnsi="Arial" w:cs="Arial"/>
        </w:rPr>
        <w:t xml:space="preserve"> </w:t>
      </w:r>
      <w:r w:rsidR="00626B70" w:rsidRPr="00626B70">
        <w:rPr>
          <w:rFonts w:ascii="Arial" w:hAnsi="Arial" w:cs="Arial"/>
        </w:rPr>
        <w:t>prostředcích</w:t>
      </w:r>
      <w:r w:rsidR="00626B70">
        <w:rPr>
          <w:rFonts w:ascii="Arial" w:hAnsi="Arial" w:cs="Arial"/>
        </w:rPr>
        <w:t xml:space="preserve">. </w:t>
      </w:r>
    </w:p>
    <w:p w14:paraId="129256B3" w14:textId="10B8448A" w:rsidR="00626B70" w:rsidRDefault="00626B70" w:rsidP="00626B70">
      <w:pPr>
        <w:pStyle w:val="Normln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v</w:t>
      </w:r>
      <w:r w:rsidRPr="00626B70">
        <w:rPr>
          <w:rFonts w:ascii="Arial" w:hAnsi="Arial" w:cs="Arial"/>
        </w:rPr>
        <w:t xml:space="preserve">ítr spáchá na vašem majetku velké škody, </w:t>
      </w:r>
      <w:r w:rsidR="006575A3">
        <w:rPr>
          <w:rFonts w:ascii="Arial" w:hAnsi="Arial" w:cs="Arial"/>
        </w:rPr>
        <w:t xml:space="preserve">je </w:t>
      </w:r>
      <w:r w:rsidRPr="00626B70">
        <w:rPr>
          <w:rFonts w:ascii="Arial" w:hAnsi="Arial" w:cs="Arial"/>
        </w:rPr>
        <w:t>důležité důkladně zdokumentovat a co nejdříve pojistnou událost oznámit příslušné pojišťovně.</w:t>
      </w:r>
    </w:p>
    <w:p w14:paraId="2373C528" w14:textId="3583608A" w:rsidR="00626B70" w:rsidRDefault="00626B70" w:rsidP="00700115">
      <w:pPr>
        <w:pStyle w:val="Normln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626B70">
        <w:rPr>
          <w:rFonts w:ascii="Arial" w:hAnsi="Arial" w:cs="Arial"/>
        </w:rPr>
        <w:t>Pokud se vám přes veškerou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>opatrnost situace vymkne</w:t>
      </w:r>
      <w:r>
        <w:rPr>
          <w:rFonts w:ascii="Arial" w:hAnsi="Arial" w:cs="Arial"/>
        </w:rPr>
        <w:t xml:space="preserve"> </w:t>
      </w:r>
      <w:r w:rsidRPr="00626B70">
        <w:rPr>
          <w:rFonts w:ascii="Arial" w:hAnsi="Arial" w:cs="Arial"/>
        </w:rPr>
        <w:t xml:space="preserve">kontrole, volejte </w:t>
      </w:r>
      <w:r w:rsidR="006F4378">
        <w:rPr>
          <w:rFonts w:ascii="Arial" w:hAnsi="Arial" w:cs="Arial"/>
          <w:color w:val="000000"/>
        </w:rPr>
        <w:t>tísňovou linku 150 nebo 112.</w:t>
      </w:r>
    </w:p>
    <w:p w14:paraId="2B5F5D15" w14:textId="77777777" w:rsidR="00626B70" w:rsidRDefault="00626B70" w:rsidP="00626B70">
      <w:pPr>
        <w:ind w:firstLine="360"/>
        <w:jc w:val="both"/>
        <w:rPr>
          <w:rFonts w:ascii="Arial" w:hAnsi="Arial" w:cs="Arial"/>
          <w:b/>
          <w:bCs/>
          <w:i/>
          <w:iCs/>
        </w:rPr>
      </w:pPr>
      <w:r w:rsidRPr="00C30DE6">
        <w:rPr>
          <w:rFonts w:ascii="Arial" w:hAnsi="Arial" w:cs="Arial"/>
          <w:i/>
          <w:iCs/>
        </w:rPr>
        <w:t xml:space="preserve">autor: </w:t>
      </w:r>
      <w:r w:rsidRPr="00C30DE6">
        <w:rPr>
          <w:rFonts w:ascii="Arial" w:hAnsi="Arial" w:cs="Arial"/>
          <w:b/>
          <w:bCs/>
          <w:i/>
          <w:iCs/>
        </w:rPr>
        <w:t xml:space="preserve">kpt. </w:t>
      </w:r>
      <w:r>
        <w:rPr>
          <w:rFonts w:ascii="Arial" w:hAnsi="Arial" w:cs="Arial"/>
          <w:b/>
          <w:bCs/>
          <w:i/>
          <w:iCs/>
        </w:rPr>
        <w:t>PhDr. Tomáš Beneš</w:t>
      </w:r>
    </w:p>
    <w:p w14:paraId="0482C866" w14:textId="77777777" w:rsidR="00626B70" w:rsidRDefault="00626B70" w:rsidP="00626B70">
      <w:pPr>
        <w:ind w:firstLine="360"/>
        <w:jc w:val="both"/>
        <w:rPr>
          <w:rFonts w:ascii="Arial" w:hAnsi="Arial" w:cs="Arial"/>
          <w:color w:val="000000"/>
        </w:rPr>
      </w:pPr>
      <w:r w:rsidRPr="00C30DE6">
        <w:rPr>
          <w:rFonts w:ascii="Arial" w:hAnsi="Arial" w:cs="Arial"/>
          <w:i/>
        </w:rPr>
        <w:t>HZS Libereckého kraje</w:t>
      </w:r>
    </w:p>
    <w:p w14:paraId="5D56C49E" w14:textId="77777777" w:rsidR="003A3E88" w:rsidRDefault="003A3E88">
      <w:pPr>
        <w:rPr>
          <w:b/>
          <w:bCs/>
          <w:sz w:val="28"/>
          <w:szCs w:val="28"/>
        </w:rPr>
      </w:pPr>
    </w:p>
    <w:sectPr w:rsidR="003A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70"/>
    <w:rsid w:val="00055592"/>
    <w:rsid w:val="000A204D"/>
    <w:rsid w:val="000B2784"/>
    <w:rsid w:val="003A3E88"/>
    <w:rsid w:val="00546CD7"/>
    <w:rsid w:val="0058386C"/>
    <w:rsid w:val="00626B70"/>
    <w:rsid w:val="006575A3"/>
    <w:rsid w:val="006F4378"/>
    <w:rsid w:val="00700115"/>
    <w:rsid w:val="008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55DE"/>
  <w15:chartTrackingRefBased/>
  <w15:docId w15:val="{E91B34D5-D429-4AF0-A1E9-C54ECE78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data">
    <w:name w:val="docdata"/>
    <w:aliases w:val="docy,v5,6856,bqiaagaaeyqcaaagiaiaaamxgaaabt8yaaaaaaaaaaaaaaaaaaaaaaaaaaaaaaaaaaaaaaaaaaaaaaaaaaaaaaaaaaaaaaaaaaaaaaaaaaaaaaaaaaaaaaaaaaaaaaaaaaaaaaaaaaaaaaaaaaaaaaaaaaaaaaaaaaaaaaaaaaaaaaaaaaaaaaaaaaaaaaaaaaaaaaaaaaaaaaaaaaaaaaaaaaaaaaaaaaaaaaaa"/>
    <w:basedOn w:val="Normln"/>
    <w:rsid w:val="0062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2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Beneš</dc:creator>
  <cp:keywords/>
  <dc:description/>
  <cp:lastModifiedBy>HP</cp:lastModifiedBy>
  <cp:revision>2</cp:revision>
  <dcterms:created xsi:type="dcterms:W3CDTF">2023-02-01T08:59:00Z</dcterms:created>
  <dcterms:modified xsi:type="dcterms:W3CDTF">2023-02-01T08:59:00Z</dcterms:modified>
</cp:coreProperties>
</file>