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C788" w14:textId="67CAF50A" w:rsidR="00C70AAF" w:rsidRDefault="00C70AAF" w:rsidP="00C70AA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Únik nebezpečné látky</w:t>
      </w:r>
      <w:r w:rsidR="00B4496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: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Jak se </w:t>
      </w:r>
      <w:r w:rsidR="00B4496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před ním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ochránit?</w:t>
      </w:r>
    </w:p>
    <w:p w14:paraId="231D9E00" w14:textId="3C46A47B" w:rsidR="00C70AAF" w:rsidRDefault="004D4B0A" w:rsidP="00C70AA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64CF8F" wp14:editId="26570277">
            <wp:simplePos x="0" y="0"/>
            <wp:positionH relativeFrom="column">
              <wp:posOffset>1515745</wp:posOffset>
            </wp:positionH>
            <wp:positionV relativeFrom="paragraph">
              <wp:posOffset>52705</wp:posOffset>
            </wp:positionV>
            <wp:extent cx="2864549" cy="1763664"/>
            <wp:effectExtent l="0" t="0" r="0" b="8255"/>
            <wp:wrapNone/>
            <wp:docPr id="3" name="obrázek 3" descr="kamion převážející palivo začal hořet na ulici. - havárie cisterny - stock snímky, obrázky a fo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ion převážející palivo začal hořet na ulici. - havárie cisterny - stock snímky, obrázky a fot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19" cy="17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EA5B9" w14:textId="523B272D" w:rsidR="004D4B0A" w:rsidRDefault="004D4B0A" w:rsidP="00C70AA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14:paraId="2075FCE6" w14:textId="77777777" w:rsidR="004D4B0A" w:rsidRDefault="004D4B0A" w:rsidP="00C70AA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14:paraId="1A6EFAFB" w14:textId="3954267B" w:rsidR="004D4B0A" w:rsidRDefault="004D4B0A" w:rsidP="00C70AA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14:paraId="2D62B824" w14:textId="497D5D51" w:rsidR="004D4B0A" w:rsidRDefault="004D4B0A" w:rsidP="00C70AA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14:paraId="6971C3DD" w14:textId="77777777" w:rsidR="004D4B0A" w:rsidRDefault="004D4B0A" w:rsidP="00C70AA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14:paraId="0E8D93F8" w14:textId="159AD30C" w:rsidR="00EF1593" w:rsidRDefault="003015CC" w:rsidP="00C70AA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Skoro každý z nás je řidičem</w:t>
      </w:r>
      <w:r w:rsidR="00EF15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pokud ne</w:t>
      </w:r>
      <w:r w:rsidR="003273D8">
        <w:rPr>
          <w:rFonts w:ascii="Arial" w:hAnsi="Arial" w:cs="Arial"/>
        </w:rPr>
        <w:t>, tak spolucestujícím. Určitě jste si v</w:t>
      </w:r>
      <w:r w:rsidR="00B4496F">
        <w:rPr>
          <w:rFonts w:ascii="Arial" w:hAnsi="Arial" w:cs="Arial"/>
        </w:rPr>
        <w:t> </w:t>
      </w:r>
      <w:r w:rsidR="003273D8">
        <w:rPr>
          <w:rFonts w:ascii="Arial" w:hAnsi="Arial" w:cs="Arial"/>
        </w:rPr>
        <w:t>provozu</w:t>
      </w:r>
      <w:r w:rsidR="00B4496F">
        <w:rPr>
          <w:rFonts w:ascii="Arial" w:hAnsi="Arial" w:cs="Arial"/>
        </w:rPr>
        <w:t xml:space="preserve"> na pozemních komunikacích</w:t>
      </w:r>
      <w:r w:rsidR="003273D8">
        <w:rPr>
          <w:rFonts w:ascii="Arial" w:hAnsi="Arial" w:cs="Arial"/>
        </w:rPr>
        <w:t xml:space="preserve"> všimli, že některé přepravní prostředky jsou označeny oranžovou tabulkou. Zamysleli jste se někdy</w:t>
      </w:r>
      <w:r w:rsidR="00B4496F">
        <w:rPr>
          <w:rFonts w:ascii="Arial" w:hAnsi="Arial" w:cs="Arial"/>
        </w:rPr>
        <w:t xml:space="preserve"> nad tím,</w:t>
      </w:r>
      <w:r w:rsidR="003273D8">
        <w:rPr>
          <w:rFonts w:ascii="Arial" w:hAnsi="Arial" w:cs="Arial"/>
        </w:rPr>
        <w:t xml:space="preserve"> co to znamená a jaký význam to pro nás může mít? Ve zkratce vysvětlíme.</w:t>
      </w:r>
    </w:p>
    <w:p w14:paraId="255196AE" w14:textId="4FB3FAED" w:rsidR="00C70AAF" w:rsidRDefault="003273D8" w:rsidP="00C70AA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Jedná se o označování nebezpečných látek v silniční a železniční přepravě, které se řídí mezinárodními dohodami. Oranžová tabulka ve velikosti 40x30cm, rozdělená na dvě části uvádí číselné kódy,</w:t>
      </w:r>
      <w:r w:rsidR="00CF7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tzv. </w:t>
      </w:r>
      <w:proofErr w:type="spellStart"/>
      <w:r>
        <w:rPr>
          <w:rFonts w:ascii="Arial" w:hAnsi="Arial" w:cs="Arial"/>
        </w:rPr>
        <w:t>K</w:t>
      </w:r>
      <w:r w:rsidR="00373B66">
        <w:rPr>
          <w:rFonts w:ascii="Arial" w:hAnsi="Arial" w:cs="Arial"/>
        </w:rPr>
        <w:t>emler</w:t>
      </w:r>
      <w:proofErr w:type="spellEnd"/>
      <w:r>
        <w:rPr>
          <w:rFonts w:ascii="Arial" w:hAnsi="Arial" w:cs="Arial"/>
        </w:rPr>
        <w:t xml:space="preserve"> kód nahoře a UN kód dole. </w:t>
      </w:r>
      <w:proofErr w:type="spellStart"/>
      <w:r>
        <w:rPr>
          <w:rFonts w:ascii="Arial" w:hAnsi="Arial" w:cs="Arial"/>
        </w:rPr>
        <w:t>Kemler</w:t>
      </w:r>
      <w:proofErr w:type="spellEnd"/>
      <w:r>
        <w:rPr>
          <w:rFonts w:ascii="Arial" w:hAnsi="Arial" w:cs="Arial"/>
        </w:rPr>
        <w:t xml:space="preserve"> kód určuje, jaké nebezpečí nám od přepravované látky hrozí a je složen ze dvou nebo tří čísel od 2 do 9</w:t>
      </w:r>
      <w:r w:rsidR="00EF159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někdy</w:t>
      </w:r>
      <w:r w:rsidR="00EF1593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doplněn písmenem X. Pokud jsou čísla</w:t>
      </w:r>
      <w:r w:rsidR="00373B66">
        <w:rPr>
          <w:rFonts w:ascii="Arial" w:hAnsi="Arial" w:cs="Arial"/>
        </w:rPr>
        <w:t xml:space="preserve"> zdvojená či ztrojená, znamená to stupňování nebezpečí (např. 3 – hořlavá kapalina, 33 – lehce hořlavá kapalina). Spodní část </w:t>
      </w:r>
      <w:proofErr w:type="gramStart"/>
      <w:r w:rsidR="00373B66">
        <w:rPr>
          <w:rFonts w:ascii="Arial" w:hAnsi="Arial" w:cs="Arial"/>
        </w:rPr>
        <w:t>tabulky</w:t>
      </w:r>
      <w:r w:rsidR="00CF7A29">
        <w:rPr>
          <w:rFonts w:ascii="Arial" w:hAnsi="Arial" w:cs="Arial"/>
        </w:rPr>
        <w:t xml:space="preserve"> - U</w:t>
      </w:r>
      <w:r w:rsidR="00373B66">
        <w:rPr>
          <w:rFonts w:ascii="Arial" w:hAnsi="Arial" w:cs="Arial"/>
        </w:rPr>
        <w:t>N</w:t>
      </w:r>
      <w:proofErr w:type="gramEnd"/>
      <w:r w:rsidR="00373B66">
        <w:rPr>
          <w:rFonts w:ascii="Arial" w:hAnsi="Arial" w:cs="Arial"/>
        </w:rPr>
        <w:t xml:space="preserve"> kód, uvádí zpravidla čtyřmístné </w:t>
      </w:r>
      <w:r w:rsidR="00CF7A29">
        <w:rPr>
          <w:rFonts w:ascii="Arial" w:hAnsi="Arial" w:cs="Arial"/>
        </w:rPr>
        <w:t xml:space="preserve">přidělené </w:t>
      </w:r>
      <w:r w:rsidR="00373B66">
        <w:rPr>
          <w:rFonts w:ascii="Arial" w:hAnsi="Arial" w:cs="Arial"/>
        </w:rPr>
        <w:t>číslo</w:t>
      </w:r>
      <w:r w:rsidR="00CF7A29">
        <w:rPr>
          <w:rFonts w:ascii="Arial" w:hAnsi="Arial" w:cs="Arial"/>
        </w:rPr>
        <w:t xml:space="preserve"> </w:t>
      </w:r>
      <w:r w:rsidR="00373B66">
        <w:rPr>
          <w:rFonts w:ascii="Arial" w:hAnsi="Arial" w:cs="Arial"/>
        </w:rPr>
        <w:t>převážené látky</w:t>
      </w:r>
      <w:r w:rsidR="00CF7A29">
        <w:rPr>
          <w:rFonts w:ascii="Arial" w:hAnsi="Arial" w:cs="Arial"/>
        </w:rPr>
        <w:t xml:space="preserve">, které lze v případě potřeby nalézt ve speciální databázi. </w:t>
      </w:r>
      <w:r w:rsidR="00EF1593">
        <w:rPr>
          <w:rFonts w:ascii="Arial" w:hAnsi="Arial" w:cs="Arial"/>
        </w:rPr>
        <w:t xml:space="preserve">Jaké z toho plyne poučení? Vždy, když se setkáme s takto označeným přepravním prostředkem, mějme na </w:t>
      </w:r>
      <w:r w:rsidR="00B4496F">
        <w:rPr>
          <w:rFonts w:ascii="Arial" w:hAnsi="Arial" w:cs="Arial"/>
        </w:rPr>
        <w:t>paměti</w:t>
      </w:r>
      <w:r w:rsidR="00EF1593">
        <w:rPr>
          <w:rFonts w:ascii="Arial" w:hAnsi="Arial" w:cs="Arial"/>
        </w:rPr>
        <w:t xml:space="preserve">, že pro nás může </w:t>
      </w:r>
      <w:r w:rsidR="00B4496F">
        <w:rPr>
          <w:rFonts w:ascii="Arial" w:hAnsi="Arial" w:cs="Arial"/>
        </w:rPr>
        <w:t>znamenat velké nebezpečí.</w:t>
      </w:r>
      <w:r w:rsidR="00EF1593">
        <w:rPr>
          <w:rFonts w:ascii="Arial" w:hAnsi="Arial" w:cs="Arial"/>
        </w:rPr>
        <w:t xml:space="preserve"> A</w:t>
      </w:r>
      <w:r w:rsidR="00AF5C8A">
        <w:rPr>
          <w:rFonts w:ascii="Arial" w:hAnsi="Arial" w:cs="Arial"/>
        </w:rPr>
        <w:t> </w:t>
      </w:r>
      <w:r w:rsidR="00EF1593">
        <w:rPr>
          <w:rFonts w:ascii="Arial" w:hAnsi="Arial" w:cs="Arial"/>
        </w:rPr>
        <w:t>j</w:t>
      </w:r>
      <w:r w:rsidR="00C70AAF">
        <w:rPr>
          <w:rFonts w:ascii="Arial" w:hAnsi="Arial" w:cs="Arial"/>
        </w:rPr>
        <w:t>ak si ochránit zdraví a život před nežádoucími účinky</w:t>
      </w:r>
      <w:r w:rsidR="00EF1593">
        <w:rPr>
          <w:rFonts w:ascii="Arial" w:hAnsi="Arial" w:cs="Arial"/>
        </w:rPr>
        <w:t xml:space="preserve"> uniklých nebezpečných látek</w:t>
      </w:r>
      <w:r w:rsidR="00C70AAF">
        <w:rPr>
          <w:rFonts w:ascii="Arial" w:hAnsi="Arial" w:cs="Arial"/>
        </w:rPr>
        <w:t>?</w:t>
      </w:r>
    </w:p>
    <w:p w14:paraId="460E631C" w14:textId="42DC82B0" w:rsidR="00C70AAF" w:rsidRDefault="00C70AAF" w:rsidP="00C70AA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Hasiči radí:</w:t>
      </w:r>
    </w:p>
    <w:p w14:paraId="4D0DBE2E" w14:textId="486C6892" w:rsidR="003678CE" w:rsidRPr="003678CE" w:rsidRDefault="00B4496F" w:rsidP="003678C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místu úniku nebezpečné látky se nikdy nepřibližujte.</w:t>
      </w:r>
    </w:p>
    <w:p w14:paraId="6D87A016" w14:textId="77777777" w:rsidR="003678CE" w:rsidRDefault="001870B0" w:rsidP="003678C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3678CE">
        <w:rPr>
          <w:rFonts w:ascii="Arial" w:eastAsia="Times New Roman" w:hAnsi="Arial" w:cs="Arial"/>
          <w:lang w:eastAsia="cs-CZ"/>
        </w:rPr>
        <w:t>Opusťte co nejrychleji nebezpečný prostor (místo úniku a závětrný prostor) směrem proti větru či kolmo na směr přízemního větru</w:t>
      </w:r>
      <w:r w:rsidR="003015CC" w:rsidRPr="003678CE">
        <w:rPr>
          <w:rFonts w:ascii="Arial" w:eastAsia="Times New Roman" w:hAnsi="Arial" w:cs="Arial"/>
          <w:lang w:eastAsia="cs-CZ"/>
        </w:rPr>
        <w:t>.</w:t>
      </w:r>
    </w:p>
    <w:p w14:paraId="7F9B0294" w14:textId="611FC0D4" w:rsidR="003678CE" w:rsidRDefault="001870B0" w:rsidP="003678C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3678CE">
        <w:rPr>
          <w:rFonts w:ascii="Arial" w:eastAsia="Times New Roman" w:hAnsi="Arial" w:cs="Arial"/>
          <w:lang w:eastAsia="cs-CZ"/>
        </w:rPr>
        <w:t xml:space="preserve">Chraňte si dýchací cesty přiložením kapesníku nebo části oděvu na ústa a nos, </w:t>
      </w:r>
      <w:proofErr w:type="gramStart"/>
      <w:r w:rsidRPr="003678CE">
        <w:rPr>
          <w:rFonts w:ascii="Arial" w:eastAsia="Times New Roman" w:hAnsi="Arial" w:cs="Arial"/>
          <w:lang w:eastAsia="cs-CZ"/>
        </w:rPr>
        <w:t>je-</w:t>
      </w:r>
      <w:r w:rsidR="00AF5C8A">
        <w:rPr>
          <w:rFonts w:ascii="Arial" w:eastAsia="Times New Roman" w:hAnsi="Arial" w:cs="Arial"/>
          <w:lang w:eastAsia="cs-CZ"/>
        </w:rPr>
        <w:t> </w:t>
      </w:r>
      <w:proofErr w:type="spellStart"/>
      <w:r w:rsidR="00AF5C8A">
        <w:rPr>
          <w:rFonts w:ascii="Arial" w:eastAsia="Times New Roman" w:hAnsi="Arial" w:cs="Arial"/>
          <w:lang w:eastAsia="cs-CZ"/>
        </w:rPr>
        <w:t>l</w:t>
      </w:r>
      <w:r w:rsidRPr="003678CE">
        <w:rPr>
          <w:rFonts w:ascii="Arial" w:eastAsia="Times New Roman" w:hAnsi="Arial" w:cs="Arial"/>
          <w:lang w:eastAsia="cs-CZ"/>
        </w:rPr>
        <w:t>i</w:t>
      </w:r>
      <w:proofErr w:type="spellEnd"/>
      <w:proofErr w:type="gramEnd"/>
      <w:r w:rsidRPr="003678CE">
        <w:rPr>
          <w:rFonts w:ascii="Arial" w:eastAsia="Times New Roman" w:hAnsi="Arial" w:cs="Arial"/>
          <w:lang w:eastAsia="cs-CZ"/>
        </w:rPr>
        <w:t xml:space="preserve"> možnost zvlhčete ho</w:t>
      </w:r>
      <w:r w:rsidR="003015CC" w:rsidRPr="003678CE">
        <w:rPr>
          <w:rFonts w:ascii="Arial" w:eastAsia="Times New Roman" w:hAnsi="Arial" w:cs="Arial"/>
          <w:lang w:eastAsia="cs-CZ"/>
        </w:rPr>
        <w:t>.</w:t>
      </w:r>
    </w:p>
    <w:p w14:paraId="2808E612" w14:textId="74E3F4ED" w:rsidR="00507B38" w:rsidRPr="003678CE" w:rsidRDefault="00EF1593" w:rsidP="003678C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3678CE">
        <w:rPr>
          <w:rFonts w:ascii="Arial" w:eastAsia="Times New Roman" w:hAnsi="Arial" w:cs="Arial"/>
          <w:lang w:eastAsia="cs-CZ"/>
        </w:rPr>
        <w:t>Z</w:t>
      </w:r>
      <w:r w:rsidR="001870B0" w:rsidRPr="003678CE">
        <w:rPr>
          <w:rFonts w:ascii="Arial" w:eastAsia="Times New Roman" w:hAnsi="Arial" w:cs="Arial"/>
          <w:lang w:eastAsia="cs-CZ"/>
        </w:rPr>
        <w:t>achovejte klid a rozvahu, zbytečně nepobíhejte a nenamáhejte se</w:t>
      </w:r>
      <w:r w:rsidR="003015CC" w:rsidRPr="003678CE">
        <w:rPr>
          <w:rFonts w:ascii="Arial" w:eastAsia="Times New Roman" w:hAnsi="Arial" w:cs="Arial"/>
          <w:lang w:eastAsia="cs-CZ"/>
        </w:rPr>
        <w:t>.</w:t>
      </w:r>
      <w:r w:rsidR="003678CE" w:rsidRPr="003678CE">
        <w:rPr>
          <w:rFonts w:ascii="Arial" w:eastAsia="Times New Roman" w:hAnsi="Arial" w:cs="Arial"/>
          <w:lang w:eastAsia="cs-CZ"/>
        </w:rPr>
        <w:t xml:space="preserve"> </w:t>
      </w:r>
      <w:r w:rsidR="001870B0" w:rsidRPr="003678CE">
        <w:rPr>
          <w:rFonts w:ascii="Arial" w:eastAsia="Times New Roman" w:hAnsi="Arial" w:cs="Arial"/>
          <w:lang w:eastAsia="cs-CZ"/>
        </w:rPr>
        <w:t>Ukryjte se v</w:t>
      </w:r>
      <w:r w:rsidR="00AF5C8A">
        <w:rPr>
          <w:rFonts w:ascii="Arial" w:eastAsia="Times New Roman" w:hAnsi="Arial" w:cs="Arial"/>
          <w:lang w:eastAsia="cs-CZ"/>
        </w:rPr>
        <w:t> </w:t>
      </w:r>
      <w:r w:rsidR="001870B0" w:rsidRPr="003678CE">
        <w:rPr>
          <w:rFonts w:ascii="Arial" w:eastAsia="Times New Roman" w:hAnsi="Arial" w:cs="Arial"/>
          <w:lang w:eastAsia="cs-CZ"/>
        </w:rPr>
        <w:t>budově, ve vyšších patrech a na odvrácené straně od místa nehody</w:t>
      </w:r>
      <w:r w:rsidR="003015CC" w:rsidRPr="003678CE">
        <w:rPr>
          <w:rFonts w:ascii="Arial" w:eastAsia="Times New Roman" w:hAnsi="Arial" w:cs="Arial"/>
          <w:lang w:eastAsia="cs-CZ"/>
        </w:rPr>
        <w:t>.</w:t>
      </w:r>
    </w:p>
    <w:p w14:paraId="49F30FF3" w14:textId="77777777" w:rsidR="00690F9C" w:rsidRDefault="00690F9C" w:rsidP="00C70AAF">
      <w:pPr>
        <w:ind w:left="360"/>
        <w:jc w:val="both"/>
        <w:rPr>
          <w:rFonts w:ascii="Arial" w:hAnsi="Arial" w:cs="Arial"/>
          <w:i/>
          <w:iCs/>
        </w:rPr>
      </w:pPr>
    </w:p>
    <w:p w14:paraId="6DC2B42F" w14:textId="4C934CB8" w:rsidR="00C70AAF" w:rsidRDefault="00C70AAF" w:rsidP="00C70AAF">
      <w:pPr>
        <w:ind w:left="36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autor: </w:t>
      </w:r>
      <w:r>
        <w:rPr>
          <w:rFonts w:ascii="Arial" w:hAnsi="Arial" w:cs="Arial"/>
          <w:b/>
          <w:bCs/>
          <w:i/>
          <w:iCs/>
        </w:rPr>
        <w:t>plk. Mgr. Michaela Stará</w:t>
      </w:r>
    </w:p>
    <w:p w14:paraId="61874E15" w14:textId="77777777" w:rsidR="00C70AAF" w:rsidRDefault="00C70AAF" w:rsidP="00C70AA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HZS Libereckého kraje</w:t>
      </w:r>
    </w:p>
    <w:p w14:paraId="117177CB" w14:textId="77777777" w:rsidR="00223F3F" w:rsidRDefault="00223F3F"/>
    <w:sectPr w:rsidR="0022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F8E"/>
    <w:multiLevelType w:val="hybridMultilevel"/>
    <w:tmpl w:val="724A22C2"/>
    <w:lvl w:ilvl="0" w:tplc="F620DC9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002CF4F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cs="Times New Roman" w:hint="default"/>
        <w:sz w:val="20"/>
      </w:rPr>
    </w:lvl>
    <w:lvl w:ilvl="2" w:tplc="ED36F40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0C323BF0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D37E3654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C432521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4036A2B4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569036E0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B21A0A34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1" w15:restartNumberingAfterBreak="0">
    <w:nsid w:val="586A2738"/>
    <w:multiLevelType w:val="hybridMultilevel"/>
    <w:tmpl w:val="8A265D10"/>
    <w:lvl w:ilvl="0" w:tplc="2F0A11E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C74094"/>
    <w:multiLevelType w:val="hybridMultilevel"/>
    <w:tmpl w:val="845AEB66"/>
    <w:lvl w:ilvl="0" w:tplc="2F0A1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AD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41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6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AA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2F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C2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A9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AA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E077CB"/>
    <w:multiLevelType w:val="hybridMultilevel"/>
    <w:tmpl w:val="EDE0689C"/>
    <w:lvl w:ilvl="0" w:tplc="2F0A11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191918">
    <w:abstractNumId w:val="0"/>
  </w:num>
  <w:num w:numId="2" w16cid:durableId="904146341">
    <w:abstractNumId w:val="2"/>
  </w:num>
  <w:num w:numId="3" w16cid:durableId="874733759">
    <w:abstractNumId w:val="0"/>
  </w:num>
  <w:num w:numId="4" w16cid:durableId="90009688">
    <w:abstractNumId w:val="3"/>
  </w:num>
  <w:num w:numId="5" w16cid:durableId="55970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FF"/>
    <w:rsid w:val="000C20FF"/>
    <w:rsid w:val="001870B0"/>
    <w:rsid w:val="00223F3F"/>
    <w:rsid w:val="003015CC"/>
    <w:rsid w:val="003037B8"/>
    <w:rsid w:val="003273D8"/>
    <w:rsid w:val="003678CE"/>
    <w:rsid w:val="00373B66"/>
    <w:rsid w:val="004D4B0A"/>
    <w:rsid w:val="00507B38"/>
    <w:rsid w:val="00690F9C"/>
    <w:rsid w:val="00AF5C8A"/>
    <w:rsid w:val="00B4496F"/>
    <w:rsid w:val="00C70AAF"/>
    <w:rsid w:val="00CF7A29"/>
    <w:rsid w:val="00DA37DE"/>
    <w:rsid w:val="00E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7BA6"/>
  <w15:chartTrackingRefBased/>
  <w15:docId w15:val="{BBA00F2F-A239-4659-9916-9D02FD69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AAF"/>
    <w:pPr>
      <w:spacing w:line="25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Stará</dc:creator>
  <cp:keywords/>
  <dc:description/>
  <cp:lastModifiedBy>HP</cp:lastModifiedBy>
  <cp:revision>2</cp:revision>
  <dcterms:created xsi:type="dcterms:W3CDTF">2022-10-14T10:41:00Z</dcterms:created>
  <dcterms:modified xsi:type="dcterms:W3CDTF">2022-10-14T10:41:00Z</dcterms:modified>
</cp:coreProperties>
</file>